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4C2" w:rsidRPr="001C6602" w:rsidRDefault="00756865" w:rsidP="001C6602">
      <w:pPr>
        <w:spacing w:after="0" w:line="360" w:lineRule="auto"/>
        <w:ind w:firstLine="851"/>
        <w:rPr>
          <w:rFonts w:ascii="Times New Roman" w:hAnsi="Times New Roman" w:cs="Times New Roman"/>
          <w:b/>
          <w:sz w:val="24"/>
          <w:szCs w:val="24"/>
        </w:rPr>
      </w:pPr>
      <w:r w:rsidRPr="001C6602">
        <w:rPr>
          <w:rFonts w:ascii="Times New Roman" w:hAnsi="Times New Roman" w:cs="Times New Roman"/>
          <w:b/>
          <w:sz w:val="24"/>
          <w:szCs w:val="24"/>
        </w:rPr>
        <w:t xml:space="preserve">Ensino a Distância: Significados e desafios no Brasil Contemporâneo. </w:t>
      </w:r>
    </w:p>
    <w:p w:rsidR="00315074" w:rsidRDefault="006A4B46" w:rsidP="001C6602">
      <w:pPr>
        <w:spacing w:after="0" w:line="360" w:lineRule="auto"/>
        <w:ind w:left="708" w:firstLine="851"/>
        <w:jc w:val="right"/>
        <w:rPr>
          <w:rFonts w:ascii="Times New Roman" w:hAnsi="Times New Roman" w:cs="Times New Roman"/>
          <w:sz w:val="24"/>
          <w:szCs w:val="24"/>
        </w:rPr>
      </w:pPr>
      <w:r>
        <w:rPr>
          <w:rFonts w:ascii="Times New Roman" w:hAnsi="Times New Roman" w:cs="Times New Roman"/>
          <w:sz w:val="24"/>
          <w:szCs w:val="24"/>
        </w:rPr>
        <w:t>Daniela F. Henrichsen</w:t>
      </w:r>
    </w:p>
    <w:p w:rsidR="006A4B46" w:rsidRDefault="006A4B46" w:rsidP="001C6602">
      <w:pPr>
        <w:spacing w:after="0" w:line="360" w:lineRule="auto"/>
        <w:ind w:left="708" w:firstLine="851"/>
        <w:jc w:val="right"/>
        <w:rPr>
          <w:rFonts w:ascii="Times New Roman" w:hAnsi="Times New Roman" w:cs="Times New Roman"/>
          <w:sz w:val="24"/>
          <w:szCs w:val="24"/>
        </w:rPr>
      </w:pPr>
      <w:r>
        <w:rPr>
          <w:rFonts w:ascii="Times New Roman" w:hAnsi="Times New Roman" w:cs="Times New Roman"/>
          <w:sz w:val="24"/>
          <w:szCs w:val="24"/>
        </w:rPr>
        <w:t>Vanessa Evangelista Rocha</w:t>
      </w:r>
    </w:p>
    <w:p w:rsidR="00D654F4" w:rsidRDefault="00D654F4" w:rsidP="001C6602">
      <w:pPr>
        <w:spacing w:after="0" w:line="360" w:lineRule="auto"/>
        <w:ind w:left="708" w:firstLine="851"/>
        <w:jc w:val="right"/>
        <w:rPr>
          <w:rFonts w:ascii="Times New Roman" w:hAnsi="Times New Roman" w:cs="Times New Roman"/>
          <w:sz w:val="24"/>
          <w:szCs w:val="24"/>
        </w:rPr>
      </w:pPr>
      <w:r>
        <w:rPr>
          <w:rFonts w:ascii="Times New Roman" w:hAnsi="Times New Roman" w:cs="Times New Roman"/>
          <w:sz w:val="24"/>
          <w:szCs w:val="24"/>
        </w:rPr>
        <w:t>Lucas Eduardo Gaspar</w:t>
      </w:r>
      <w:bookmarkStart w:id="0" w:name="_GoBack"/>
      <w:bookmarkEnd w:id="0"/>
    </w:p>
    <w:p w:rsidR="006A4B46" w:rsidRPr="001C6602" w:rsidRDefault="006A4B46" w:rsidP="001C6602">
      <w:pPr>
        <w:spacing w:after="0" w:line="360" w:lineRule="auto"/>
        <w:ind w:left="708" w:firstLine="851"/>
        <w:jc w:val="right"/>
        <w:rPr>
          <w:rFonts w:ascii="Times New Roman" w:hAnsi="Times New Roman" w:cs="Times New Roman"/>
          <w:sz w:val="24"/>
          <w:szCs w:val="24"/>
        </w:rPr>
      </w:pPr>
    </w:p>
    <w:p w:rsidR="001C6602" w:rsidRDefault="007613C7" w:rsidP="001C6602">
      <w:pPr>
        <w:spacing w:after="0" w:line="360" w:lineRule="auto"/>
        <w:ind w:firstLine="851"/>
        <w:jc w:val="both"/>
        <w:rPr>
          <w:rFonts w:ascii="Times New Roman" w:hAnsi="Times New Roman" w:cs="Times New Roman"/>
          <w:sz w:val="24"/>
          <w:szCs w:val="24"/>
        </w:rPr>
      </w:pPr>
      <w:r w:rsidRPr="001C6602">
        <w:rPr>
          <w:rFonts w:ascii="Times New Roman" w:hAnsi="Times New Roman" w:cs="Times New Roman"/>
          <w:sz w:val="24"/>
          <w:szCs w:val="24"/>
        </w:rPr>
        <w:t xml:space="preserve">Quando pensamos em educação, logo pensamos no espaço da </w:t>
      </w:r>
      <w:r w:rsidR="0034558B" w:rsidRPr="001C6602">
        <w:rPr>
          <w:rFonts w:ascii="Times New Roman" w:hAnsi="Times New Roman" w:cs="Times New Roman"/>
          <w:sz w:val="24"/>
          <w:szCs w:val="24"/>
        </w:rPr>
        <w:t xml:space="preserve">escola, colegial, ginásio. Esses são espaços marcados estrategicamente para ofertar para a população </w:t>
      </w:r>
      <w:r w:rsidRPr="001C6602">
        <w:rPr>
          <w:rFonts w:ascii="Times New Roman" w:hAnsi="Times New Roman" w:cs="Times New Roman"/>
          <w:sz w:val="24"/>
          <w:szCs w:val="24"/>
        </w:rPr>
        <w:t>o contato com o ensino</w:t>
      </w:r>
      <w:r w:rsidR="0034558B" w:rsidRPr="001C6602">
        <w:rPr>
          <w:rFonts w:ascii="Times New Roman" w:hAnsi="Times New Roman" w:cs="Times New Roman"/>
          <w:sz w:val="24"/>
          <w:szCs w:val="24"/>
        </w:rPr>
        <w:t xml:space="preserve">, </w:t>
      </w:r>
      <w:r w:rsidRPr="001C6602">
        <w:rPr>
          <w:rFonts w:ascii="Times New Roman" w:hAnsi="Times New Roman" w:cs="Times New Roman"/>
          <w:sz w:val="24"/>
          <w:szCs w:val="24"/>
        </w:rPr>
        <w:t>que, desde a crianças até os adolescentes e jovens, possuam um lugar em que possam ter contato, físico e intelectual com a produção do conh</w:t>
      </w:r>
      <w:r w:rsidR="001C6602">
        <w:rPr>
          <w:rFonts w:ascii="Times New Roman" w:hAnsi="Times New Roman" w:cs="Times New Roman"/>
          <w:sz w:val="24"/>
          <w:szCs w:val="24"/>
        </w:rPr>
        <w:t>ecimento, e os saberes da vida</w:t>
      </w:r>
      <w:r w:rsidRPr="001C6602">
        <w:rPr>
          <w:rFonts w:ascii="Times New Roman" w:hAnsi="Times New Roman" w:cs="Times New Roman"/>
          <w:sz w:val="24"/>
          <w:szCs w:val="24"/>
        </w:rPr>
        <w:t xml:space="preserve"> e exercício da cidadania</w:t>
      </w:r>
      <w:r w:rsidR="006361CC" w:rsidRPr="001C6602">
        <w:rPr>
          <w:rFonts w:ascii="Times New Roman" w:hAnsi="Times New Roman" w:cs="Times New Roman"/>
          <w:sz w:val="24"/>
          <w:szCs w:val="24"/>
        </w:rPr>
        <w:t xml:space="preserve">. Nas últimas décadas tem-se fomentado a discussão e a implementação de aulas a distância, principalmente quando se trata de cursos profissionalizantes, ou cursos integrais de qualquer área do conhecimento. Esse é um fenômeno novo para educação? Não. O Ensino a Distância, ou EaD são aulas ou cursos ofertados que caracterizam-se pelo distanciamento no tempo e no espaço dos sujeitos envolvidos (professor e aluno). Outra grande característica do EaD é o aproveitamento dos veículos de comunicação e materiais virtuais (CHAVES1999) em nossos tempos, marcado pelo avanço tecnológicos. </w:t>
      </w:r>
    </w:p>
    <w:p w:rsidR="001C6602" w:rsidRDefault="001C6602" w:rsidP="001C660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Quando pensamos em uma história do EaD no Brasil, surpreendentemente nos deparamos com uma história mais antiga do que normalmente imaginamos, os primeiros registro de ensino ofertado de maneira remota data de 1900, onde nos jornais eram ofertados cursos profissionalizantes de datilografia por correspondência. Desde este período até os tempos atuais diversos foram os recursos usados para o EaD, desde os materiais impressos e enviados por correspondência, até mesmo a programas de rádio e televisão e, mais recentemente, a internet. </w:t>
      </w:r>
    </w:p>
    <w:p w:rsidR="0042452F" w:rsidRPr="001C6602" w:rsidRDefault="001C6602" w:rsidP="001C6602">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Um dos exemplos que podemos destacar aqui </w:t>
      </w:r>
      <w:r w:rsidR="008D1D42">
        <w:rPr>
          <w:rFonts w:ascii="Times New Roman" w:hAnsi="Times New Roman" w:cs="Times New Roman"/>
          <w:sz w:val="24"/>
          <w:szCs w:val="24"/>
        </w:rPr>
        <w:t xml:space="preserve">foram os cursos </w:t>
      </w:r>
      <w:r w:rsidR="0042452F" w:rsidRPr="001C6602">
        <w:rPr>
          <w:rFonts w:ascii="Times New Roman" w:hAnsi="Times New Roman" w:cs="Times New Roman"/>
          <w:sz w:val="24"/>
          <w:szCs w:val="24"/>
        </w:rPr>
        <w:t xml:space="preserve"> do </w:t>
      </w:r>
      <w:r w:rsidR="000A6F12" w:rsidRPr="001C6602">
        <w:rPr>
          <w:rFonts w:ascii="Times New Roman" w:hAnsi="Times New Roman" w:cs="Times New Roman"/>
          <w:sz w:val="24"/>
          <w:szCs w:val="24"/>
        </w:rPr>
        <w:t xml:space="preserve">Serviço Nacional de Aprendizagem Comercial </w:t>
      </w:r>
      <w:r w:rsidR="0042452F" w:rsidRPr="001C6602">
        <w:rPr>
          <w:rFonts w:ascii="Times New Roman" w:hAnsi="Times New Roman" w:cs="Times New Roman"/>
          <w:sz w:val="24"/>
          <w:szCs w:val="24"/>
        </w:rPr>
        <w:t xml:space="preserve">SENAC </w:t>
      </w:r>
      <w:r w:rsidR="000A6F12" w:rsidRPr="001C6602">
        <w:rPr>
          <w:rFonts w:ascii="Times New Roman" w:hAnsi="Times New Roman" w:cs="Times New Roman"/>
          <w:sz w:val="24"/>
          <w:szCs w:val="24"/>
        </w:rPr>
        <w:t>ofertadas desde 1947, onde os alunos acompanhavam pelo programa Universidade do Ar e faziam exercícios através de apostilas, geralmente compradas (ALVES, 2011) A ideia deste formato de ensino era a inclusão</w:t>
      </w:r>
      <w:r>
        <w:rPr>
          <w:rFonts w:ascii="Times New Roman" w:hAnsi="Times New Roman" w:cs="Times New Roman"/>
          <w:sz w:val="24"/>
          <w:szCs w:val="24"/>
        </w:rPr>
        <w:t>,</w:t>
      </w:r>
      <w:r w:rsidR="000A6F12" w:rsidRPr="001C6602">
        <w:rPr>
          <w:rFonts w:ascii="Times New Roman" w:hAnsi="Times New Roman" w:cs="Times New Roman"/>
          <w:sz w:val="24"/>
          <w:szCs w:val="24"/>
        </w:rPr>
        <w:t xml:space="preserve"> bem como nos tempos de hoje, onde a internet e os meios digitais de comunicação se tornam um pouco mais acessíveis para a população. Os cursos a distância do SENAC existem até hoje e muitos trabalhadores conquistam o diploma de cursos básicos através dele. A</w:t>
      </w:r>
      <w:r w:rsidR="00E0636B" w:rsidRPr="001C6602">
        <w:rPr>
          <w:rFonts w:ascii="Times New Roman" w:hAnsi="Times New Roman" w:cs="Times New Roman"/>
          <w:sz w:val="24"/>
          <w:szCs w:val="24"/>
        </w:rPr>
        <w:t xml:space="preserve"> ideia de que a educação a Distâ</w:t>
      </w:r>
      <w:r w:rsidR="000A6F12" w:rsidRPr="001C6602">
        <w:rPr>
          <w:rFonts w:ascii="Times New Roman" w:hAnsi="Times New Roman" w:cs="Times New Roman"/>
          <w:sz w:val="24"/>
          <w:szCs w:val="24"/>
        </w:rPr>
        <w:t xml:space="preserve">ncia pode ser inclusiva não é mentira, más a grande questão é, qual a qualidade deste ensino? </w:t>
      </w:r>
      <w:r w:rsidR="00E0636B" w:rsidRPr="001C6602">
        <w:rPr>
          <w:rFonts w:ascii="Times New Roman" w:hAnsi="Times New Roman" w:cs="Times New Roman"/>
          <w:sz w:val="24"/>
          <w:szCs w:val="24"/>
        </w:rPr>
        <w:t xml:space="preserve">Qual a qualidade da aprendizagem? </w:t>
      </w:r>
    </w:p>
    <w:p w:rsidR="00282A67" w:rsidRPr="001C6602" w:rsidRDefault="00E0636B" w:rsidP="001C6602">
      <w:pPr>
        <w:spacing w:after="0" w:line="360" w:lineRule="auto"/>
        <w:ind w:firstLine="851"/>
        <w:jc w:val="both"/>
        <w:rPr>
          <w:rFonts w:ascii="Times New Roman" w:hAnsi="Times New Roman" w:cs="Times New Roman"/>
          <w:sz w:val="24"/>
          <w:szCs w:val="24"/>
        </w:rPr>
      </w:pPr>
      <w:r w:rsidRPr="001C6602">
        <w:rPr>
          <w:rFonts w:ascii="Times New Roman" w:hAnsi="Times New Roman" w:cs="Times New Roman"/>
          <w:sz w:val="24"/>
          <w:szCs w:val="24"/>
        </w:rPr>
        <w:lastRenderedPageBreak/>
        <w:t>A questão é, o Ensino a Distâ</w:t>
      </w:r>
      <w:r w:rsidR="000A6F12" w:rsidRPr="001C6602">
        <w:rPr>
          <w:rFonts w:ascii="Times New Roman" w:hAnsi="Times New Roman" w:cs="Times New Roman"/>
          <w:sz w:val="24"/>
          <w:szCs w:val="24"/>
        </w:rPr>
        <w:t xml:space="preserve">ncia oferece uma formação que contemple as necessidades básicas de conhecimento de forma completa e qualificada? Segundo experiências que os professores e alunos das redes municipais, </w:t>
      </w:r>
      <w:r w:rsidRPr="001C6602">
        <w:rPr>
          <w:rFonts w:ascii="Times New Roman" w:hAnsi="Times New Roman" w:cs="Times New Roman"/>
          <w:sz w:val="24"/>
          <w:szCs w:val="24"/>
        </w:rPr>
        <w:t xml:space="preserve">estaduais </w:t>
      </w:r>
      <w:r w:rsidR="000A6F12" w:rsidRPr="001C6602">
        <w:rPr>
          <w:rFonts w:ascii="Times New Roman" w:hAnsi="Times New Roman" w:cs="Times New Roman"/>
          <w:sz w:val="24"/>
          <w:szCs w:val="24"/>
        </w:rPr>
        <w:t>e superior estão tendo que lidar com a situação atípica da pandemia da COVID-19, com isso as aulas fo</w:t>
      </w:r>
      <w:r w:rsidRPr="001C6602">
        <w:rPr>
          <w:rFonts w:ascii="Times New Roman" w:hAnsi="Times New Roman" w:cs="Times New Roman"/>
          <w:sz w:val="24"/>
          <w:szCs w:val="24"/>
        </w:rPr>
        <w:t>ram convertidas em aulas a distâ</w:t>
      </w:r>
      <w:r w:rsidR="000A6F12" w:rsidRPr="001C6602">
        <w:rPr>
          <w:rFonts w:ascii="Times New Roman" w:hAnsi="Times New Roman" w:cs="Times New Roman"/>
          <w:sz w:val="24"/>
          <w:szCs w:val="24"/>
        </w:rPr>
        <w:t xml:space="preserve">ncia por conta da necessidade de isolamento social para combater a disseminação deste novo vírus. </w:t>
      </w:r>
      <w:r w:rsidRPr="001C6602">
        <w:rPr>
          <w:rFonts w:ascii="Times New Roman" w:hAnsi="Times New Roman" w:cs="Times New Roman"/>
          <w:sz w:val="24"/>
          <w:szCs w:val="24"/>
        </w:rPr>
        <w:t>Os relatos de professores, alunos e pais tem mostrado um quadro preocupante quanto o real aproveitamento do ensino quando a distância. A principal queixa dos</w:t>
      </w:r>
      <w:r w:rsidR="00282A67" w:rsidRPr="001C6602">
        <w:rPr>
          <w:rFonts w:ascii="Times New Roman" w:hAnsi="Times New Roman" w:cs="Times New Roman"/>
          <w:sz w:val="24"/>
          <w:szCs w:val="24"/>
        </w:rPr>
        <w:t xml:space="preserve"> estudantes, como a de Pedro da rede estadual de São Paulo é de que quase não existe interação entre a turma e entre professor e aluno, gerando uma sensação de que você não está aprendendo: </w:t>
      </w:r>
    </w:p>
    <w:p w:rsidR="000A6F12" w:rsidRPr="008D1D42" w:rsidRDefault="00282A67" w:rsidP="008D1D42">
      <w:pPr>
        <w:spacing w:after="0" w:line="240" w:lineRule="auto"/>
        <w:ind w:left="2268"/>
        <w:jc w:val="both"/>
        <w:rPr>
          <w:rFonts w:ascii="Times New Roman" w:hAnsi="Times New Roman" w:cs="Times New Roman"/>
          <w:sz w:val="24"/>
          <w:szCs w:val="24"/>
        </w:rPr>
      </w:pPr>
      <w:r w:rsidRPr="008D1D42">
        <w:rPr>
          <w:rFonts w:ascii="Times New Roman" w:hAnsi="Times New Roman" w:cs="Times New Roman"/>
          <w:sz w:val="24"/>
          <w:szCs w:val="24"/>
        </w:rPr>
        <w:t>“Sinceramente, eu estou achando bem ruim, pois a comunicação e a interação com os professores são bem difíceis, e é difícil acompanhar o que eles passam pela TV ou pelo computador. Esse método de ensino parece mais complicado de entender, e é ruim porque não temos como tirar dúvidas no momento em que elas surgem. Caso você não entenda algo, não é como no colégio, onde os professores repetem até você entender”, compara.</w:t>
      </w:r>
      <w:r w:rsidR="00E0636B" w:rsidRPr="008D1D42">
        <w:rPr>
          <w:rFonts w:ascii="Times New Roman" w:hAnsi="Times New Roman" w:cs="Times New Roman"/>
          <w:sz w:val="24"/>
          <w:szCs w:val="24"/>
        </w:rPr>
        <w:t xml:space="preserve"> </w:t>
      </w:r>
      <w:r w:rsidRPr="008D1D42">
        <w:rPr>
          <w:rFonts w:ascii="Times New Roman" w:hAnsi="Times New Roman" w:cs="Times New Roman"/>
          <w:sz w:val="24"/>
          <w:szCs w:val="24"/>
        </w:rPr>
        <w:t xml:space="preserve">“ </w:t>
      </w:r>
      <w:r w:rsidR="006948C5">
        <w:rPr>
          <w:rStyle w:val="Refdenotaderodap"/>
          <w:rFonts w:ascii="Times New Roman" w:hAnsi="Times New Roman" w:cs="Times New Roman"/>
          <w:sz w:val="24"/>
          <w:szCs w:val="24"/>
        </w:rPr>
        <w:footnoteReference w:id="1"/>
      </w:r>
    </w:p>
    <w:p w:rsidR="008D1D42" w:rsidRPr="001C6602" w:rsidRDefault="008D1D42" w:rsidP="008D1D42">
      <w:pPr>
        <w:spacing w:after="0" w:line="240" w:lineRule="auto"/>
        <w:ind w:left="2268"/>
        <w:jc w:val="both"/>
        <w:rPr>
          <w:rFonts w:ascii="Times New Roman" w:hAnsi="Times New Roman" w:cs="Times New Roman"/>
          <w:sz w:val="24"/>
          <w:szCs w:val="24"/>
        </w:rPr>
      </w:pPr>
    </w:p>
    <w:p w:rsidR="00282A67" w:rsidRPr="008D1D42" w:rsidRDefault="00282A67" w:rsidP="001C6602">
      <w:pPr>
        <w:spacing w:after="0" w:line="360" w:lineRule="auto"/>
        <w:ind w:firstLine="851"/>
        <w:jc w:val="both"/>
        <w:rPr>
          <w:rFonts w:ascii="Times New Roman" w:hAnsi="Times New Roman" w:cs="Times New Roman"/>
          <w:sz w:val="24"/>
          <w:szCs w:val="24"/>
        </w:rPr>
      </w:pPr>
      <w:r w:rsidRPr="001C6602">
        <w:rPr>
          <w:rFonts w:ascii="Times New Roman" w:hAnsi="Times New Roman" w:cs="Times New Roman"/>
          <w:color w:val="000000" w:themeColor="text1"/>
          <w:sz w:val="24"/>
          <w:szCs w:val="24"/>
        </w:rPr>
        <w:t>Essa fala é comum até mesmo entre os professores, que estão tendo de improvisar métodos de ensino que não utilizem a interação social. Muitos alunos também não tem boas condições de acesso a internet no nosso país, ou a meios como aparelhos eletrônicos. Essa experiência tem mostrado grandes limitações deste modelo de ensino, demonstrando que ele não seria eficaz se aplicado efetivamente, pois nele estão comprom</w:t>
      </w:r>
      <w:r w:rsidRPr="008D1D42">
        <w:rPr>
          <w:rFonts w:ascii="Times New Roman" w:hAnsi="Times New Roman" w:cs="Times New Roman"/>
          <w:sz w:val="24"/>
          <w:szCs w:val="24"/>
        </w:rPr>
        <w:t xml:space="preserve">etidos todos os ideais de educação inclusiva e de qualidade. </w:t>
      </w:r>
    </w:p>
    <w:p w:rsidR="008D1D42" w:rsidRPr="008D1D42" w:rsidRDefault="008D1D42" w:rsidP="001C6602">
      <w:pPr>
        <w:spacing w:after="0" w:line="360" w:lineRule="auto"/>
        <w:ind w:firstLine="851"/>
        <w:jc w:val="both"/>
        <w:rPr>
          <w:rFonts w:ascii="Times New Roman" w:hAnsi="Times New Roman" w:cs="Times New Roman"/>
          <w:sz w:val="24"/>
          <w:szCs w:val="24"/>
        </w:rPr>
      </w:pPr>
      <w:r w:rsidRPr="008D1D42">
        <w:rPr>
          <w:rFonts w:ascii="Times New Roman" w:hAnsi="Times New Roman" w:cs="Times New Roman"/>
          <w:sz w:val="24"/>
          <w:szCs w:val="24"/>
        </w:rPr>
        <w:t xml:space="preserve">Em suma,  grande problema é que o EaD como ferramenta de ensino esta muito mais próximo de uma concepção tecnicista do que de uma concepção humanizada e crítica.  Não realizamos aqui a defesa da extinção do modelo EaD, porém devemos trata-lo com o devido cuidado, pois uma possível padronização deste modelo para o ensino tanto superior quanto básico, apresenta-se como um risco imenso, não somente para a qualidade do ensino aprendizado, como também para a função social que as escolas e universidade apresentam. </w:t>
      </w:r>
    </w:p>
    <w:p w:rsidR="00CB258F" w:rsidRPr="001C6602" w:rsidRDefault="00CB258F" w:rsidP="001C6602">
      <w:pPr>
        <w:spacing w:after="0" w:line="360" w:lineRule="auto"/>
        <w:ind w:firstLine="851"/>
        <w:jc w:val="right"/>
        <w:rPr>
          <w:rFonts w:ascii="Arial" w:hAnsi="Arial" w:cs="Arial"/>
          <w:sz w:val="24"/>
          <w:szCs w:val="24"/>
        </w:rPr>
      </w:pPr>
    </w:p>
    <w:sectPr w:rsidR="00CB258F" w:rsidRPr="001C660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BD9" w:rsidRDefault="00B27BD9" w:rsidP="006948C5">
      <w:pPr>
        <w:spacing w:after="0" w:line="240" w:lineRule="auto"/>
      </w:pPr>
      <w:r>
        <w:separator/>
      </w:r>
    </w:p>
  </w:endnote>
  <w:endnote w:type="continuationSeparator" w:id="0">
    <w:p w:rsidR="00B27BD9" w:rsidRDefault="00B27BD9" w:rsidP="00694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BD9" w:rsidRDefault="00B27BD9" w:rsidP="006948C5">
      <w:pPr>
        <w:spacing w:after="0" w:line="240" w:lineRule="auto"/>
      </w:pPr>
      <w:r>
        <w:separator/>
      </w:r>
    </w:p>
  </w:footnote>
  <w:footnote w:type="continuationSeparator" w:id="0">
    <w:p w:rsidR="00B27BD9" w:rsidRDefault="00B27BD9" w:rsidP="006948C5">
      <w:pPr>
        <w:spacing w:after="0" w:line="240" w:lineRule="auto"/>
      </w:pPr>
      <w:r>
        <w:continuationSeparator/>
      </w:r>
    </w:p>
  </w:footnote>
  <w:footnote w:id="1">
    <w:p w:rsidR="006948C5" w:rsidRDefault="006948C5">
      <w:pPr>
        <w:pStyle w:val="Textodenotaderodap"/>
      </w:pPr>
      <w:r>
        <w:rPr>
          <w:rStyle w:val="Refdenotaderodap"/>
        </w:rPr>
        <w:footnoteRef/>
      </w:r>
      <w:r>
        <w:t xml:space="preserve"> Fonte: </w:t>
      </w:r>
      <w:hyperlink r:id="rId1" w:history="1">
        <w:r>
          <w:rPr>
            <w:rStyle w:val="Hyperlink"/>
          </w:rPr>
          <w:t>https://www.brasildefato.com.br/2020/04/19/desafios-da-ead-como-as-escolas-estaduais-estao-funcionando-durante-quarentena</w:t>
        </w:r>
      </w:hyperlink>
      <w:r>
        <w:t xml:space="preserve"> acesso em 12/08/2020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65"/>
    <w:rsid w:val="0004302C"/>
    <w:rsid w:val="000A6F12"/>
    <w:rsid w:val="001C6602"/>
    <w:rsid w:val="00282A67"/>
    <w:rsid w:val="002B1531"/>
    <w:rsid w:val="00315074"/>
    <w:rsid w:val="0034558B"/>
    <w:rsid w:val="0042452F"/>
    <w:rsid w:val="00440C06"/>
    <w:rsid w:val="006361CC"/>
    <w:rsid w:val="006948C5"/>
    <w:rsid w:val="006A4B46"/>
    <w:rsid w:val="00756865"/>
    <w:rsid w:val="007613C7"/>
    <w:rsid w:val="008D1D42"/>
    <w:rsid w:val="00B27BD9"/>
    <w:rsid w:val="00CB258F"/>
    <w:rsid w:val="00D654F4"/>
    <w:rsid w:val="00D92781"/>
    <w:rsid w:val="00DB44C2"/>
    <w:rsid w:val="00E0636B"/>
    <w:rsid w:val="00E84C64"/>
    <w:rsid w:val="00FB39B2"/>
    <w:rsid w:val="00FE37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37F7D3-A501-4BA7-8586-4794B068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948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48C5"/>
  </w:style>
  <w:style w:type="paragraph" w:styleId="Rodap">
    <w:name w:val="footer"/>
    <w:basedOn w:val="Normal"/>
    <w:link w:val="RodapChar"/>
    <w:uiPriority w:val="99"/>
    <w:unhideWhenUsed/>
    <w:rsid w:val="006948C5"/>
    <w:pPr>
      <w:tabs>
        <w:tab w:val="center" w:pos="4252"/>
        <w:tab w:val="right" w:pos="8504"/>
      </w:tabs>
      <w:spacing w:after="0" w:line="240" w:lineRule="auto"/>
    </w:pPr>
  </w:style>
  <w:style w:type="character" w:customStyle="1" w:styleId="RodapChar">
    <w:name w:val="Rodapé Char"/>
    <w:basedOn w:val="Fontepargpadro"/>
    <w:link w:val="Rodap"/>
    <w:uiPriority w:val="99"/>
    <w:rsid w:val="006948C5"/>
  </w:style>
  <w:style w:type="paragraph" w:styleId="Textodenotaderodap">
    <w:name w:val="footnote text"/>
    <w:basedOn w:val="Normal"/>
    <w:link w:val="TextodenotaderodapChar"/>
    <w:uiPriority w:val="99"/>
    <w:semiHidden/>
    <w:unhideWhenUsed/>
    <w:rsid w:val="006948C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948C5"/>
    <w:rPr>
      <w:sz w:val="20"/>
      <w:szCs w:val="20"/>
    </w:rPr>
  </w:style>
  <w:style w:type="character" w:styleId="Refdenotaderodap">
    <w:name w:val="footnote reference"/>
    <w:basedOn w:val="Fontepargpadro"/>
    <w:uiPriority w:val="99"/>
    <w:semiHidden/>
    <w:unhideWhenUsed/>
    <w:rsid w:val="006948C5"/>
    <w:rPr>
      <w:vertAlign w:val="superscript"/>
    </w:rPr>
  </w:style>
  <w:style w:type="character" w:styleId="Hyperlink">
    <w:name w:val="Hyperlink"/>
    <w:basedOn w:val="Fontepargpadro"/>
    <w:uiPriority w:val="99"/>
    <w:semiHidden/>
    <w:unhideWhenUsed/>
    <w:rsid w:val="006948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brasildefato.com.br/2020/04/19/desafios-da-ead-como-as-escolas-estaduais-estao-funcionando-durante-quarenten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BFE18-9526-4E37-A7D9-56F43D65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Pages>
  <Words>718</Words>
  <Characters>3880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9</cp:revision>
  <dcterms:created xsi:type="dcterms:W3CDTF">2020-08-17T12:41:00Z</dcterms:created>
  <dcterms:modified xsi:type="dcterms:W3CDTF">2020-08-31T11:49:00Z</dcterms:modified>
</cp:coreProperties>
</file>